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4917" w14:textId="7F301F58" w:rsidR="00CE554E" w:rsidRPr="00CE554E" w:rsidRDefault="00CE554E" w:rsidP="00CE554E">
      <w:pPr>
        <w:pStyle w:val="Sinespaciado"/>
        <w:jc w:val="center"/>
        <w:rPr>
          <w:rFonts w:ascii="Arial" w:hAnsi="Arial" w:cs="Arial"/>
          <w:b/>
          <w:bCs/>
          <w:sz w:val="24"/>
          <w:szCs w:val="24"/>
        </w:rPr>
      </w:pPr>
      <w:r w:rsidRPr="00CE554E">
        <w:rPr>
          <w:rFonts w:ascii="Arial" w:hAnsi="Arial" w:cs="Arial"/>
          <w:b/>
          <w:bCs/>
          <w:sz w:val="24"/>
          <w:szCs w:val="24"/>
        </w:rPr>
        <w:t>ALISTA SM</w:t>
      </w:r>
      <w:r>
        <w:rPr>
          <w:rFonts w:ascii="Arial" w:hAnsi="Arial" w:cs="Arial"/>
          <w:b/>
          <w:bCs/>
          <w:sz w:val="24"/>
          <w:szCs w:val="24"/>
        </w:rPr>
        <w:t>S</w:t>
      </w:r>
      <w:r w:rsidRPr="00CE554E">
        <w:rPr>
          <w:rFonts w:ascii="Arial" w:hAnsi="Arial" w:cs="Arial"/>
          <w:b/>
          <w:bCs/>
          <w:sz w:val="24"/>
          <w:szCs w:val="24"/>
        </w:rPr>
        <w:t>CYT OPERATIVO VIAL POR FIESTAS PATRIAS EN CANCÚN</w:t>
      </w:r>
    </w:p>
    <w:p w14:paraId="6BB6D251" w14:textId="77777777" w:rsidR="00CE554E" w:rsidRPr="00CE554E" w:rsidRDefault="00CE554E" w:rsidP="00CE554E">
      <w:pPr>
        <w:pStyle w:val="Sinespaciado"/>
        <w:jc w:val="both"/>
        <w:rPr>
          <w:rFonts w:ascii="Arial" w:hAnsi="Arial" w:cs="Arial"/>
          <w:sz w:val="24"/>
          <w:szCs w:val="24"/>
        </w:rPr>
      </w:pPr>
    </w:p>
    <w:p w14:paraId="5FAF5AE5"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Se recomienda a la ciudadanía atender las indicaciones de los oficiales y tomar vías alternas a la zona.</w:t>
      </w:r>
    </w:p>
    <w:p w14:paraId="653EEB91" w14:textId="77777777" w:rsidR="00CE554E" w:rsidRPr="00CE554E" w:rsidRDefault="00CE554E" w:rsidP="00CE554E">
      <w:pPr>
        <w:pStyle w:val="Sinespaciado"/>
        <w:jc w:val="both"/>
        <w:rPr>
          <w:rFonts w:ascii="Arial" w:hAnsi="Arial" w:cs="Arial"/>
          <w:b/>
          <w:bCs/>
          <w:sz w:val="24"/>
          <w:szCs w:val="24"/>
        </w:rPr>
      </w:pPr>
    </w:p>
    <w:p w14:paraId="39DFF47D" w14:textId="77777777" w:rsidR="00CE554E" w:rsidRPr="00CE554E" w:rsidRDefault="00CE554E" w:rsidP="00CE554E">
      <w:pPr>
        <w:pStyle w:val="Sinespaciado"/>
        <w:jc w:val="both"/>
        <w:rPr>
          <w:rFonts w:ascii="Arial" w:hAnsi="Arial" w:cs="Arial"/>
          <w:sz w:val="24"/>
          <w:szCs w:val="24"/>
        </w:rPr>
      </w:pPr>
      <w:r w:rsidRPr="00CE554E">
        <w:rPr>
          <w:rFonts w:ascii="Arial" w:hAnsi="Arial" w:cs="Arial"/>
          <w:b/>
          <w:bCs/>
          <w:sz w:val="24"/>
          <w:szCs w:val="24"/>
        </w:rPr>
        <w:t>Cancún, Q. Roo, a 12 de septiembre de 2025.-</w:t>
      </w:r>
      <w:r w:rsidRPr="00CE554E">
        <w:rPr>
          <w:rFonts w:ascii="Arial" w:hAnsi="Arial" w:cs="Arial"/>
          <w:sz w:val="24"/>
          <w:szCs w:val="24"/>
        </w:rPr>
        <w:t xml:space="preserve"> La Secretaría Municipal de Seguridad Ciudadana y Tránsito (</w:t>
      </w:r>
      <w:proofErr w:type="spellStart"/>
      <w:r w:rsidRPr="00CE554E">
        <w:rPr>
          <w:rFonts w:ascii="Arial" w:hAnsi="Arial" w:cs="Arial"/>
          <w:sz w:val="24"/>
          <w:szCs w:val="24"/>
        </w:rPr>
        <w:t>SMSCyT</w:t>
      </w:r>
      <w:proofErr w:type="spellEnd"/>
      <w:r w:rsidRPr="00CE554E">
        <w:rPr>
          <w:rFonts w:ascii="Arial" w:hAnsi="Arial" w:cs="Arial"/>
          <w:sz w:val="24"/>
          <w:szCs w:val="24"/>
        </w:rPr>
        <w:t>) de Benito Juárez da a conocer el Plan Operativo Vial con motivo de las Fiestas Patrias, con el objetivo de garantizar la seguridad vial de peatones, conductores y asistentes a los eventos conmemorativos.</w:t>
      </w:r>
    </w:p>
    <w:p w14:paraId="5FB33EF1" w14:textId="77777777" w:rsidR="00CE554E" w:rsidRPr="00CE554E" w:rsidRDefault="00CE554E" w:rsidP="00CE554E">
      <w:pPr>
        <w:pStyle w:val="Sinespaciado"/>
        <w:jc w:val="both"/>
        <w:rPr>
          <w:rFonts w:ascii="Arial" w:hAnsi="Arial" w:cs="Arial"/>
          <w:sz w:val="24"/>
          <w:szCs w:val="24"/>
        </w:rPr>
      </w:pPr>
    </w:p>
    <w:p w14:paraId="7A829417"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A partir del lunes 15 de septiembre, desde las 14:00 horas, se instalará un filtro vial en las avenidas Tulum y Nader, en el tramo de Av. Uxmal hasta Av. Cobá. El cierre total a la circulación se efectuará a las 20:00 horas.</w:t>
      </w:r>
    </w:p>
    <w:p w14:paraId="7E782FD0" w14:textId="77777777" w:rsidR="00CE554E" w:rsidRPr="00CE554E" w:rsidRDefault="00CE554E" w:rsidP="00CE554E">
      <w:pPr>
        <w:pStyle w:val="Sinespaciado"/>
        <w:jc w:val="both"/>
        <w:rPr>
          <w:rFonts w:ascii="Arial" w:hAnsi="Arial" w:cs="Arial"/>
          <w:sz w:val="24"/>
          <w:szCs w:val="24"/>
        </w:rPr>
      </w:pPr>
    </w:p>
    <w:p w14:paraId="63CF2955"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Los conductores podrán circular por Av. Nader en el sentido de Av. Cobá hacia Av. Uxmal, así como por Av. Bonampak y Av. Yaxchilán. La circulación se restablecerá a las 02:00 horas.</w:t>
      </w:r>
    </w:p>
    <w:p w14:paraId="1D719BF1" w14:textId="77777777" w:rsidR="00CE554E" w:rsidRPr="00CE554E" w:rsidRDefault="00CE554E" w:rsidP="00CE554E">
      <w:pPr>
        <w:pStyle w:val="Sinespaciado"/>
        <w:jc w:val="both"/>
        <w:rPr>
          <w:rFonts w:ascii="Arial" w:hAnsi="Arial" w:cs="Arial"/>
          <w:sz w:val="24"/>
          <w:szCs w:val="24"/>
        </w:rPr>
      </w:pPr>
    </w:p>
    <w:p w14:paraId="2A781BE8"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El martes 16 de septiembre se implementará el dispositivo con motivo del “Desfile Cívico-Militar”, por lo que se realizará el corte a la circulación en las avenidas aledañas al Palacio Municipal desde las 06:30 horas.</w:t>
      </w:r>
    </w:p>
    <w:p w14:paraId="5CD36554" w14:textId="77777777" w:rsidR="00CE554E" w:rsidRPr="00CE554E" w:rsidRDefault="00CE554E" w:rsidP="00CE554E">
      <w:pPr>
        <w:pStyle w:val="Sinespaciado"/>
        <w:jc w:val="both"/>
        <w:rPr>
          <w:rFonts w:ascii="Arial" w:hAnsi="Arial" w:cs="Arial"/>
          <w:sz w:val="24"/>
          <w:szCs w:val="24"/>
        </w:rPr>
      </w:pPr>
    </w:p>
    <w:p w14:paraId="34E31D62"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Los contingentes se ubicarán sobre la Av. Nader, que permanecerá cerrada en ambos carriles, así como un carril de la Av. Cobá (desde Av. Nader hasta Av. Tulum). La Av. Uxmal también se mantendrá cerrada entre Av. Tulum y Av. Nader.</w:t>
      </w:r>
    </w:p>
    <w:p w14:paraId="07EB1897" w14:textId="77777777" w:rsidR="00CE554E" w:rsidRPr="00CE554E" w:rsidRDefault="00CE554E" w:rsidP="00CE554E">
      <w:pPr>
        <w:pStyle w:val="Sinespaciado"/>
        <w:jc w:val="both"/>
        <w:rPr>
          <w:rFonts w:ascii="Arial" w:hAnsi="Arial" w:cs="Arial"/>
          <w:sz w:val="24"/>
          <w:szCs w:val="24"/>
        </w:rPr>
      </w:pPr>
    </w:p>
    <w:p w14:paraId="611B001E"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Se prevé que el desfile inicie a las 08:00 horas y que la circulación se normalice una vez concluido el evento y se retiren los participantes.</w:t>
      </w:r>
    </w:p>
    <w:p w14:paraId="63E05FA1" w14:textId="77777777" w:rsidR="00CE554E" w:rsidRPr="00CE554E" w:rsidRDefault="00CE554E" w:rsidP="00CE554E">
      <w:pPr>
        <w:pStyle w:val="Sinespaciado"/>
        <w:jc w:val="both"/>
        <w:rPr>
          <w:rFonts w:ascii="Arial" w:hAnsi="Arial" w:cs="Arial"/>
          <w:sz w:val="24"/>
          <w:szCs w:val="24"/>
        </w:rPr>
      </w:pPr>
    </w:p>
    <w:p w14:paraId="31C1906F"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 xml:space="preserve">La </w:t>
      </w:r>
      <w:proofErr w:type="spellStart"/>
      <w:r w:rsidRPr="00CE554E">
        <w:rPr>
          <w:rFonts w:ascii="Arial" w:hAnsi="Arial" w:cs="Arial"/>
          <w:sz w:val="24"/>
          <w:szCs w:val="24"/>
        </w:rPr>
        <w:t>SMSCyT</w:t>
      </w:r>
      <w:proofErr w:type="spellEnd"/>
      <w:r w:rsidRPr="00CE554E">
        <w:rPr>
          <w:rFonts w:ascii="Arial" w:hAnsi="Arial" w:cs="Arial"/>
          <w:sz w:val="24"/>
          <w:szCs w:val="24"/>
        </w:rPr>
        <w:t xml:space="preserve"> exhorta a la ciudadanía para respetar los señalamientos viales, atender las indicaciones de los oficiales y conducir con responsabilidad, a fin de que las celebraciones patrias transcurran en un ambiente de orden y seguridad.</w:t>
      </w:r>
    </w:p>
    <w:p w14:paraId="69CED035" w14:textId="77777777" w:rsidR="00CE554E" w:rsidRPr="00CE554E" w:rsidRDefault="00CE554E" w:rsidP="00CE554E">
      <w:pPr>
        <w:pStyle w:val="Sinespaciado"/>
        <w:jc w:val="both"/>
        <w:rPr>
          <w:rFonts w:ascii="Arial" w:hAnsi="Arial" w:cs="Arial"/>
          <w:sz w:val="24"/>
          <w:szCs w:val="24"/>
        </w:rPr>
      </w:pPr>
    </w:p>
    <w:p w14:paraId="3E1671F2" w14:textId="7B7A2AE3"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w:t>
      </w:r>
      <w:r>
        <w:rPr>
          <w:rFonts w:ascii="Arial" w:hAnsi="Arial" w:cs="Arial"/>
          <w:sz w:val="24"/>
          <w:szCs w:val="24"/>
        </w:rPr>
        <w:t>*********</w:t>
      </w:r>
    </w:p>
    <w:p w14:paraId="7E1E31F1" w14:textId="77777777" w:rsidR="00CE554E" w:rsidRPr="00CE554E" w:rsidRDefault="00CE554E" w:rsidP="00CE554E">
      <w:pPr>
        <w:pStyle w:val="Sinespaciado"/>
        <w:jc w:val="center"/>
        <w:rPr>
          <w:rFonts w:ascii="Arial" w:hAnsi="Arial" w:cs="Arial"/>
          <w:b/>
          <w:bCs/>
          <w:sz w:val="24"/>
          <w:szCs w:val="24"/>
        </w:rPr>
      </w:pPr>
      <w:r w:rsidRPr="00CE554E">
        <w:rPr>
          <w:rFonts w:ascii="Arial" w:hAnsi="Arial" w:cs="Arial"/>
          <w:b/>
          <w:bCs/>
          <w:sz w:val="24"/>
          <w:szCs w:val="24"/>
        </w:rPr>
        <w:t>CAJA DE DATOS</w:t>
      </w:r>
    </w:p>
    <w:p w14:paraId="676EF35E" w14:textId="77777777" w:rsidR="00CE554E" w:rsidRPr="00CE554E" w:rsidRDefault="00CE554E" w:rsidP="00CE554E">
      <w:pPr>
        <w:pStyle w:val="Sinespaciado"/>
        <w:jc w:val="both"/>
        <w:rPr>
          <w:rFonts w:ascii="Arial" w:hAnsi="Arial" w:cs="Arial"/>
          <w:sz w:val="24"/>
          <w:szCs w:val="24"/>
        </w:rPr>
      </w:pPr>
    </w:p>
    <w:p w14:paraId="267B5110"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Estado de fuerza – 15 de septiembre</w:t>
      </w:r>
    </w:p>
    <w:p w14:paraId="63E1AC93" w14:textId="77777777" w:rsidR="00CE554E" w:rsidRPr="00CE554E" w:rsidRDefault="00CE554E" w:rsidP="00CE554E">
      <w:pPr>
        <w:pStyle w:val="Sinespaciado"/>
        <w:jc w:val="both"/>
        <w:rPr>
          <w:rFonts w:ascii="Arial" w:hAnsi="Arial" w:cs="Arial"/>
          <w:sz w:val="24"/>
          <w:szCs w:val="24"/>
        </w:rPr>
      </w:pPr>
    </w:p>
    <w:p w14:paraId="63A67478"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28 elementos operativos</w:t>
      </w:r>
    </w:p>
    <w:p w14:paraId="03CEFD1C"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10 elementos de reacción</w:t>
      </w:r>
    </w:p>
    <w:p w14:paraId="36D0C2A9"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 xml:space="preserve">6 </w:t>
      </w:r>
      <w:proofErr w:type="spellStart"/>
      <w:r w:rsidRPr="00CE554E">
        <w:rPr>
          <w:rFonts w:ascii="Arial" w:hAnsi="Arial" w:cs="Arial"/>
          <w:sz w:val="24"/>
          <w:szCs w:val="24"/>
        </w:rPr>
        <w:t>motopatrullas</w:t>
      </w:r>
      <w:proofErr w:type="spellEnd"/>
    </w:p>
    <w:p w14:paraId="01C89CAC"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lastRenderedPageBreak/>
        <w:t>6 patrullas</w:t>
      </w:r>
    </w:p>
    <w:p w14:paraId="082F2CB5" w14:textId="77777777" w:rsidR="00CE554E" w:rsidRPr="00CE554E" w:rsidRDefault="00CE554E" w:rsidP="00CE554E">
      <w:pPr>
        <w:pStyle w:val="Sinespaciado"/>
        <w:jc w:val="both"/>
        <w:rPr>
          <w:rFonts w:ascii="Arial" w:hAnsi="Arial" w:cs="Arial"/>
          <w:sz w:val="24"/>
          <w:szCs w:val="24"/>
        </w:rPr>
      </w:pPr>
    </w:p>
    <w:p w14:paraId="14D2D468"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Estado de fuerza – 16 de septiembre</w:t>
      </w:r>
    </w:p>
    <w:p w14:paraId="772B4A2C" w14:textId="77777777" w:rsidR="00CE554E" w:rsidRPr="00CE554E" w:rsidRDefault="00CE554E" w:rsidP="00CE554E">
      <w:pPr>
        <w:pStyle w:val="Sinespaciado"/>
        <w:jc w:val="both"/>
        <w:rPr>
          <w:rFonts w:ascii="Arial" w:hAnsi="Arial" w:cs="Arial"/>
          <w:sz w:val="24"/>
          <w:szCs w:val="24"/>
        </w:rPr>
      </w:pPr>
    </w:p>
    <w:p w14:paraId="52C977FA"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39 elementos operativos</w:t>
      </w:r>
    </w:p>
    <w:p w14:paraId="160C88F7"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6 elementos que participarán en el desfile</w:t>
      </w:r>
    </w:p>
    <w:p w14:paraId="79EF28B8" w14:textId="77777777" w:rsidR="00CE554E" w:rsidRPr="00CE554E" w:rsidRDefault="00CE554E" w:rsidP="00CE554E">
      <w:pPr>
        <w:pStyle w:val="Sinespaciado"/>
        <w:jc w:val="both"/>
        <w:rPr>
          <w:rFonts w:ascii="Arial" w:hAnsi="Arial" w:cs="Arial"/>
          <w:sz w:val="24"/>
          <w:szCs w:val="24"/>
        </w:rPr>
      </w:pPr>
      <w:r w:rsidRPr="00CE554E">
        <w:rPr>
          <w:rFonts w:ascii="Arial" w:hAnsi="Arial" w:cs="Arial"/>
          <w:sz w:val="24"/>
          <w:szCs w:val="24"/>
        </w:rPr>
        <w:t xml:space="preserve">10 </w:t>
      </w:r>
      <w:proofErr w:type="spellStart"/>
      <w:r w:rsidRPr="00CE554E">
        <w:rPr>
          <w:rFonts w:ascii="Arial" w:hAnsi="Arial" w:cs="Arial"/>
          <w:sz w:val="24"/>
          <w:szCs w:val="24"/>
        </w:rPr>
        <w:t>motopatrullas</w:t>
      </w:r>
      <w:proofErr w:type="spellEnd"/>
    </w:p>
    <w:p w14:paraId="6B466BBA" w14:textId="66FA1580" w:rsidR="00AB0F61" w:rsidRPr="00CE554E" w:rsidRDefault="00CE554E" w:rsidP="00CE554E">
      <w:pPr>
        <w:pStyle w:val="Sinespaciado"/>
        <w:jc w:val="both"/>
        <w:rPr>
          <w:rFonts w:ascii="Arial" w:hAnsi="Arial" w:cs="Arial"/>
          <w:sz w:val="24"/>
          <w:szCs w:val="24"/>
        </w:rPr>
      </w:pPr>
      <w:r w:rsidRPr="00CE554E">
        <w:rPr>
          <w:rFonts w:ascii="Arial" w:hAnsi="Arial" w:cs="Arial"/>
          <w:sz w:val="24"/>
          <w:szCs w:val="24"/>
        </w:rPr>
        <w:t>6 patrullas</w:t>
      </w:r>
    </w:p>
    <w:sectPr w:rsidR="00AB0F61" w:rsidRPr="00CE554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03FE" w14:textId="77777777" w:rsidR="005D700E" w:rsidRDefault="005D700E" w:rsidP="0092028B">
      <w:r>
        <w:separator/>
      </w:r>
    </w:p>
  </w:endnote>
  <w:endnote w:type="continuationSeparator" w:id="0">
    <w:p w14:paraId="33C82F48" w14:textId="77777777" w:rsidR="005D700E" w:rsidRDefault="005D700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4643" w14:textId="77777777" w:rsidR="005D700E" w:rsidRDefault="005D700E" w:rsidP="0092028B">
      <w:r>
        <w:separator/>
      </w:r>
    </w:p>
  </w:footnote>
  <w:footnote w:type="continuationSeparator" w:id="0">
    <w:p w14:paraId="28B6AACE" w14:textId="77777777" w:rsidR="005D700E" w:rsidRDefault="005D700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C5CB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CE554E">
                            <w:rPr>
                              <w:rFonts w:cstheme="minorHAnsi"/>
                              <w:b/>
                              <w:bCs/>
                              <w:lang w:val="es-ES"/>
                            </w:rPr>
                            <w:t>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C5CB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CE554E">
                      <w:rPr>
                        <w:rFonts w:cstheme="minorHAnsi"/>
                        <w:b/>
                        <w:bCs/>
                        <w:lang w:val="es-ES"/>
                      </w:rPr>
                      <w:t>99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D700E"/>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CE554E"/>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2025-09-12T16:00:00Z</dcterms:created>
  <dcterms:modified xsi:type="dcterms:W3CDTF">2025-09-12T16:00:00Z</dcterms:modified>
</cp:coreProperties>
</file>